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8B18" w14:textId="77777777" w:rsidR="00356848" w:rsidRPr="00356848" w:rsidRDefault="00356848" w:rsidP="00356848">
      <w:pPr>
        <w:spacing w:after="0" w:line="240" w:lineRule="auto"/>
        <w:rPr>
          <w:rFonts w:ascii="Times New Roman" w:hAnsi="Times New Roman" w:cs="Times New Roman"/>
          <w:b/>
          <w:bCs/>
          <w:sz w:val="24"/>
          <w:szCs w:val="24"/>
        </w:rPr>
      </w:pPr>
      <w:r w:rsidRPr="00356848">
        <w:rPr>
          <w:rFonts w:ascii="Times New Roman" w:hAnsi="Times New Roman" w:cs="Times New Roman"/>
          <w:b/>
          <w:bCs/>
          <w:sz w:val="24"/>
          <w:szCs w:val="24"/>
        </w:rPr>
        <w:t>FOR IMMEDIATE RELEASE</w:t>
      </w:r>
    </w:p>
    <w:p w14:paraId="2483F8AE" w14:textId="11B65DC3" w:rsidR="00356848" w:rsidRPr="00356848" w:rsidRDefault="00356848" w:rsidP="00356848">
      <w:pPr>
        <w:autoSpaceDE w:val="0"/>
        <w:autoSpaceDN w:val="0"/>
        <w:spacing w:after="0" w:line="240" w:lineRule="auto"/>
        <w:rPr>
          <w:rFonts w:ascii="Times New Roman" w:hAnsi="Times New Roman" w:cs="Times New Roman"/>
          <w:sz w:val="24"/>
          <w:szCs w:val="24"/>
        </w:rPr>
      </w:pPr>
      <w:r w:rsidRPr="00356848">
        <w:rPr>
          <w:rFonts w:ascii="Times New Roman" w:hAnsi="Times New Roman" w:cs="Times New Roman"/>
          <w:sz w:val="24"/>
          <w:szCs w:val="24"/>
        </w:rPr>
        <w:t xml:space="preserve">CONTACT: </w:t>
      </w:r>
      <w:r w:rsidRPr="00356848">
        <w:rPr>
          <w:rFonts w:ascii="Times New Roman" w:hAnsi="Times New Roman" w:cs="Times New Roman"/>
          <w:sz w:val="24"/>
          <w:szCs w:val="24"/>
        </w:rPr>
        <w:br/>
        <w:t>Dave Schryver, Executive Vice President</w:t>
      </w:r>
    </w:p>
    <w:p w14:paraId="75E7E055" w14:textId="650DFC89" w:rsidR="00356848" w:rsidRPr="00356848" w:rsidRDefault="00356848" w:rsidP="00356848">
      <w:pPr>
        <w:autoSpaceDE w:val="0"/>
        <w:autoSpaceDN w:val="0"/>
        <w:spacing w:after="0" w:line="240" w:lineRule="auto"/>
        <w:rPr>
          <w:rFonts w:ascii="Times New Roman" w:hAnsi="Times New Roman" w:cs="Times New Roman"/>
          <w:sz w:val="24"/>
          <w:szCs w:val="24"/>
        </w:rPr>
      </w:pPr>
      <w:r w:rsidRPr="00356848">
        <w:rPr>
          <w:rFonts w:ascii="Times New Roman" w:hAnsi="Times New Roman" w:cs="Times New Roman"/>
          <w:sz w:val="24"/>
          <w:szCs w:val="24"/>
        </w:rPr>
        <w:t>Phone: (202) 464-0835</w:t>
      </w:r>
    </w:p>
    <w:p w14:paraId="5B9614C3" w14:textId="124A9977" w:rsidR="00356848" w:rsidRPr="00356848" w:rsidRDefault="00356848" w:rsidP="00356848">
      <w:pPr>
        <w:autoSpaceDE w:val="0"/>
        <w:autoSpaceDN w:val="0"/>
        <w:spacing w:after="0" w:line="240" w:lineRule="auto"/>
        <w:rPr>
          <w:rFonts w:ascii="Times New Roman" w:hAnsi="Times New Roman" w:cs="Times New Roman"/>
          <w:color w:val="000000"/>
          <w:sz w:val="24"/>
          <w:szCs w:val="24"/>
        </w:rPr>
      </w:pPr>
      <w:r w:rsidRPr="00356848">
        <w:rPr>
          <w:rFonts w:ascii="Times New Roman" w:hAnsi="Times New Roman" w:cs="Times New Roman"/>
          <w:sz w:val="24"/>
          <w:szCs w:val="24"/>
        </w:rPr>
        <w:t xml:space="preserve">Email: </w:t>
      </w:r>
      <w:hyperlink r:id="rId4" w:history="1">
        <w:r w:rsidRPr="00356848">
          <w:rPr>
            <w:rStyle w:val="Hyperlink"/>
            <w:rFonts w:ascii="Times New Roman" w:hAnsi="Times New Roman" w:cs="Times New Roman"/>
            <w:sz w:val="24"/>
            <w:szCs w:val="24"/>
          </w:rPr>
          <w:t>dschryver@apga.org</w:t>
        </w:r>
      </w:hyperlink>
    </w:p>
    <w:p w14:paraId="27A76EA8" w14:textId="77777777" w:rsidR="00356848" w:rsidRPr="00356848" w:rsidRDefault="00356848" w:rsidP="00356848">
      <w:pPr>
        <w:spacing w:after="0"/>
        <w:jc w:val="center"/>
        <w:rPr>
          <w:rFonts w:ascii="Times New Roman" w:hAnsi="Times New Roman" w:cs="Times New Roman"/>
          <w:b/>
          <w:bCs/>
          <w:sz w:val="24"/>
          <w:szCs w:val="24"/>
        </w:rPr>
      </w:pPr>
    </w:p>
    <w:p w14:paraId="4C3DF73C" w14:textId="4E5A28B5" w:rsidR="00B052B4" w:rsidRPr="00B052B4" w:rsidRDefault="002C66D0" w:rsidP="00B052B4">
      <w:pPr>
        <w:spacing w:after="0"/>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Natural Gas Remains Lowest Cost Energy Source for American Homeowners</w:t>
      </w:r>
    </w:p>
    <w:bookmarkEnd w:id="0"/>
    <w:p w14:paraId="004293EA" w14:textId="77777777" w:rsidR="00B052B4" w:rsidRPr="00B052B4" w:rsidRDefault="00B052B4" w:rsidP="00B052B4">
      <w:pPr>
        <w:spacing w:after="0"/>
        <w:rPr>
          <w:rFonts w:ascii="Times New Roman" w:hAnsi="Times New Roman" w:cs="Times New Roman"/>
          <w:b/>
          <w:bCs/>
          <w:sz w:val="24"/>
          <w:szCs w:val="24"/>
        </w:rPr>
      </w:pPr>
    </w:p>
    <w:p w14:paraId="153126B1" w14:textId="5D2FD530" w:rsidR="00B052B4" w:rsidRPr="00B052B4" w:rsidRDefault="00B052B4" w:rsidP="00B052B4">
      <w:pPr>
        <w:spacing w:after="0"/>
        <w:rPr>
          <w:rFonts w:ascii="Times New Roman" w:hAnsi="Times New Roman" w:cs="Times New Roman"/>
          <w:sz w:val="24"/>
          <w:szCs w:val="24"/>
        </w:rPr>
      </w:pPr>
      <w:r w:rsidRPr="00356848">
        <w:rPr>
          <w:rFonts w:ascii="Times New Roman" w:hAnsi="Times New Roman" w:cs="Times New Roman"/>
          <w:i/>
          <w:iCs/>
          <w:sz w:val="24"/>
          <w:szCs w:val="24"/>
        </w:rPr>
        <w:t>Washington, D.C. (March 2</w:t>
      </w:r>
      <w:r w:rsidR="00D822CF">
        <w:rPr>
          <w:rFonts w:ascii="Times New Roman" w:hAnsi="Times New Roman" w:cs="Times New Roman"/>
          <w:i/>
          <w:iCs/>
          <w:sz w:val="24"/>
          <w:szCs w:val="24"/>
        </w:rPr>
        <w:t>8</w:t>
      </w:r>
      <w:r w:rsidRPr="00356848">
        <w:rPr>
          <w:rFonts w:ascii="Times New Roman" w:hAnsi="Times New Roman" w:cs="Times New Roman"/>
          <w:i/>
          <w:iCs/>
          <w:sz w:val="24"/>
          <w:szCs w:val="24"/>
        </w:rPr>
        <w:t>, 2019)</w:t>
      </w:r>
      <w:r w:rsidRPr="00356848">
        <w:rPr>
          <w:rFonts w:ascii="Times New Roman" w:hAnsi="Times New Roman" w:cs="Times New Roman"/>
          <w:sz w:val="24"/>
          <w:szCs w:val="24"/>
        </w:rPr>
        <w:t xml:space="preserve"> – </w:t>
      </w:r>
      <w:r w:rsidRPr="00B052B4">
        <w:rPr>
          <w:rFonts w:ascii="Times New Roman" w:hAnsi="Times New Roman" w:cs="Times New Roman"/>
          <w:bCs/>
          <w:sz w:val="24"/>
          <w:szCs w:val="24"/>
        </w:rPr>
        <w:t>On March 8, the Department of Energy</w:t>
      </w:r>
      <w:r w:rsidR="0003190A">
        <w:rPr>
          <w:rFonts w:ascii="Times New Roman" w:hAnsi="Times New Roman" w:cs="Times New Roman"/>
          <w:bCs/>
          <w:sz w:val="24"/>
          <w:szCs w:val="24"/>
        </w:rPr>
        <w:t xml:space="preserve"> (DOE)</w:t>
      </w:r>
      <w:r w:rsidRPr="00B052B4">
        <w:rPr>
          <w:rFonts w:ascii="Times New Roman" w:hAnsi="Times New Roman" w:cs="Times New Roman"/>
          <w:bCs/>
          <w:sz w:val="24"/>
          <w:szCs w:val="24"/>
        </w:rPr>
        <w:t xml:space="preserve"> released its forecast for the representative average unit costs of five residential energy sources for the year 2019 as required by the </w:t>
      </w:r>
      <w:r w:rsidRPr="00B052B4">
        <w:rPr>
          <w:rFonts w:ascii="Times New Roman" w:hAnsi="Times New Roman" w:cs="Times New Roman"/>
          <w:sz w:val="24"/>
          <w:szCs w:val="24"/>
        </w:rPr>
        <w:t>Energy Policy and Conservation Act.  The average unit costs were developed by the Energy Information Administration (EIA) and based on simulations used to produce the February 2019, EIA Short-Term Energy Outlook. This cost information is used, among other things, to comply with Federal Trade Commission requirements for labeling</w:t>
      </w:r>
      <w:r w:rsidR="002C66D0">
        <w:rPr>
          <w:rFonts w:ascii="Times New Roman" w:hAnsi="Times New Roman" w:cs="Times New Roman"/>
          <w:sz w:val="24"/>
          <w:szCs w:val="24"/>
        </w:rPr>
        <w:t xml:space="preserve"> new home</w:t>
      </w:r>
      <w:r w:rsidR="002C66D0" w:rsidRPr="002C66D0">
        <w:rPr>
          <w:rFonts w:ascii="Times New Roman" w:hAnsi="Times New Roman" w:cs="Times New Roman"/>
          <w:sz w:val="24"/>
          <w:szCs w:val="24"/>
        </w:rPr>
        <w:t xml:space="preserve"> </w:t>
      </w:r>
      <w:r w:rsidR="002C66D0">
        <w:rPr>
          <w:rFonts w:ascii="Times New Roman" w:hAnsi="Times New Roman" w:cs="Times New Roman"/>
          <w:sz w:val="24"/>
          <w:szCs w:val="24"/>
        </w:rPr>
        <w:t>appliances</w:t>
      </w:r>
      <w:r w:rsidRPr="00B052B4">
        <w:rPr>
          <w:rFonts w:ascii="Times New Roman" w:hAnsi="Times New Roman" w:cs="Times New Roman"/>
          <w:sz w:val="24"/>
          <w:szCs w:val="24"/>
        </w:rPr>
        <w:t>.</w:t>
      </w:r>
    </w:p>
    <w:p w14:paraId="19A60E00" w14:textId="77777777" w:rsidR="00B052B4" w:rsidRPr="00B052B4" w:rsidRDefault="00B052B4" w:rsidP="00B052B4">
      <w:pPr>
        <w:spacing w:after="0"/>
        <w:rPr>
          <w:rFonts w:ascii="Times New Roman" w:hAnsi="Times New Roman" w:cs="Times New Roman"/>
          <w:sz w:val="24"/>
          <w:szCs w:val="24"/>
        </w:rPr>
      </w:pPr>
    </w:p>
    <w:p w14:paraId="1273D29A" w14:textId="77777777" w:rsidR="00B052B4" w:rsidRPr="00B052B4" w:rsidRDefault="00B052B4" w:rsidP="00B052B4">
      <w:pPr>
        <w:spacing w:after="0"/>
        <w:rPr>
          <w:rFonts w:ascii="Times New Roman" w:hAnsi="Times New Roman" w:cs="Times New Roman"/>
          <w:sz w:val="24"/>
          <w:szCs w:val="24"/>
        </w:rPr>
      </w:pPr>
      <w:r w:rsidRPr="00B052B4">
        <w:rPr>
          <w:rFonts w:ascii="Times New Roman" w:hAnsi="Times New Roman" w:cs="Times New Roman"/>
          <w:sz w:val="24"/>
          <w:szCs w:val="24"/>
        </w:rPr>
        <w:t xml:space="preserve">The five sources included in the DOE release are electricity, natural gas, No. 2 heating oil, propane and kerosene. Below is the representative cost for each of the sources in terms of Per Million BTU’s and in dollars: </w:t>
      </w:r>
    </w:p>
    <w:p w14:paraId="00631740" w14:textId="77777777" w:rsidR="00B052B4" w:rsidRPr="00B052B4" w:rsidRDefault="00B052B4" w:rsidP="00B052B4">
      <w:pPr>
        <w:spacing w:after="0"/>
        <w:rPr>
          <w:rFonts w:ascii="Times New Roman" w:hAnsi="Times New Roman" w:cs="Times New Roman"/>
          <w:sz w:val="24"/>
          <w:szCs w:val="24"/>
        </w:rPr>
      </w:pPr>
    </w:p>
    <w:p w14:paraId="747FABD9" w14:textId="4608993D" w:rsidR="00B052B4" w:rsidRPr="00B052B4" w:rsidRDefault="00B052B4" w:rsidP="00B052B4">
      <w:pPr>
        <w:spacing w:after="0"/>
        <w:rPr>
          <w:rFonts w:ascii="Times New Roman" w:hAnsi="Times New Roman" w:cs="Times New Roman"/>
          <w:sz w:val="24"/>
          <w:szCs w:val="24"/>
        </w:rPr>
      </w:pPr>
      <w:r w:rsidRPr="00B052B4">
        <w:rPr>
          <w:rFonts w:ascii="Times New Roman" w:hAnsi="Times New Roman" w:cs="Times New Roman"/>
          <w:sz w:val="24"/>
          <w:szCs w:val="24"/>
        </w:rPr>
        <w:t>Electricity</w:t>
      </w:r>
      <w:r w:rsidR="0003190A">
        <w:rPr>
          <w:rFonts w:ascii="Times New Roman" w:hAnsi="Times New Roman" w:cs="Times New Roman"/>
          <w:sz w:val="24"/>
          <w:szCs w:val="24"/>
        </w:rPr>
        <w:t>: $</w:t>
      </w:r>
      <w:r w:rsidRPr="00B052B4">
        <w:rPr>
          <w:rFonts w:ascii="Times New Roman" w:hAnsi="Times New Roman" w:cs="Times New Roman"/>
          <w:sz w:val="24"/>
          <w:szCs w:val="24"/>
        </w:rPr>
        <w:t xml:space="preserve">38.83 per million </w:t>
      </w:r>
      <w:r w:rsidR="002C66D0">
        <w:rPr>
          <w:rFonts w:ascii="Times New Roman" w:hAnsi="Times New Roman" w:cs="Times New Roman"/>
          <w:sz w:val="24"/>
          <w:szCs w:val="24"/>
        </w:rPr>
        <w:t>B</w:t>
      </w:r>
      <w:r w:rsidRPr="00B052B4">
        <w:rPr>
          <w:rFonts w:ascii="Times New Roman" w:hAnsi="Times New Roman" w:cs="Times New Roman"/>
          <w:sz w:val="24"/>
          <w:szCs w:val="24"/>
        </w:rPr>
        <w:t>tu or</w:t>
      </w:r>
      <w:r w:rsidR="0003190A">
        <w:rPr>
          <w:rFonts w:ascii="Times New Roman" w:hAnsi="Times New Roman" w:cs="Times New Roman"/>
          <w:sz w:val="24"/>
          <w:szCs w:val="24"/>
        </w:rPr>
        <w:t xml:space="preserve"> </w:t>
      </w:r>
      <w:r w:rsidRPr="00B052B4">
        <w:rPr>
          <w:rFonts w:ascii="Times New Roman" w:hAnsi="Times New Roman" w:cs="Times New Roman"/>
          <w:sz w:val="24"/>
          <w:szCs w:val="24"/>
        </w:rPr>
        <w:t xml:space="preserve">13.2cents/kWh </w:t>
      </w:r>
    </w:p>
    <w:p w14:paraId="60F09FAB" w14:textId="5B6FCBF1" w:rsidR="00B052B4" w:rsidRPr="00B052B4" w:rsidRDefault="00B052B4" w:rsidP="00B052B4">
      <w:pPr>
        <w:spacing w:after="0"/>
        <w:rPr>
          <w:rFonts w:ascii="Times New Roman" w:hAnsi="Times New Roman" w:cs="Times New Roman"/>
          <w:sz w:val="24"/>
          <w:szCs w:val="24"/>
        </w:rPr>
      </w:pPr>
      <w:r w:rsidRPr="00B052B4">
        <w:rPr>
          <w:rFonts w:ascii="Times New Roman" w:hAnsi="Times New Roman" w:cs="Times New Roman"/>
          <w:sz w:val="24"/>
          <w:szCs w:val="24"/>
        </w:rPr>
        <w:t>Natural Gas</w:t>
      </w:r>
      <w:r w:rsidR="0003190A">
        <w:rPr>
          <w:rFonts w:ascii="Times New Roman" w:hAnsi="Times New Roman" w:cs="Times New Roman"/>
          <w:sz w:val="24"/>
          <w:szCs w:val="24"/>
        </w:rPr>
        <w:t xml:space="preserve">: </w:t>
      </w:r>
      <w:r w:rsidRPr="00B052B4">
        <w:rPr>
          <w:rFonts w:ascii="Times New Roman" w:hAnsi="Times New Roman" w:cs="Times New Roman"/>
          <w:sz w:val="24"/>
          <w:szCs w:val="24"/>
        </w:rPr>
        <w:t>$10.38 per million Btu or</w:t>
      </w:r>
      <w:r w:rsidR="00A17A67">
        <w:rPr>
          <w:rFonts w:ascii="Times New Roman" w:hAnsi="Times New Roman" w:cs="Times New Roman"/>
          <w:sz w:val="24"/>
          <w:szCs w:val="24"/>
        </w:rPr>
        <w:t xml:space="preserve"> </w:t>
      </w:r>
      <w:r w:rsidRPr="00B052B4">
        <w:rPr>
          <w:rFonts w:ascii="Times New Roman" w:hAnsi="Times New Roman" w:cs="Times New Roman"/>
          <w:sz w:val="24"/>
          <w:szCs w:val="24"/>
        </w:rPr>
        <w:t>$1.038/</w:t>
      </w:r>
      <w:proofErr w:type="spellStart"/>
      <w:r w:rsidRPr="00B052B4">
        <w:rPr>
          <w:rFonts w:ascii="Times New Roman" w:hAnsi="Times New Roman" w:cs="Times New Roman"/>
          <w:sz w:val="24"/>
          <w:szCs w:val="24"/>
        </w:rPr>
        <w:t>therm</w:t>
      </w:r>
      <w:proofErr w:type="spellEnd"/>
      <w:r w:rsidRPr="00B052B4">
        <w:rPr>
          <w:rFonts w:ascii="Times New Roman" w:hAnsi="Times New Roman" w:cs="Times New Roman"/>
          <w:sz w:val="24"/>
          <w:szCs w:val="24"/>
        </w:rPr>
        <w:t xml:space="preserve"> or $10.79/MCF </w:t>
      </w:r>
    </w:p>
    <w:p w14:paraId="0A2A5CE2" w14:textId="558467DC" w:rsidR="00B052B4" w:rsidRPr="00B052B4" w:rsidRDefault="00B052B4" w:rsidP="00B052B4">
      <w:pPr>
        <w:spacing w:after="0"/>
        <w:rPr>
          <w:rFonts w:ascii="Times New Roman" w:hAnsi="Times New Roman" w:cs="Times New Roman"/>
          <w:sz w:val="24"/>
          <w:szCs w:val="24"/>
        </w:rPr>
      </w:pPr>
      <w:r w:rsidRPr="00B052B4">
        <w:rPr>
          <w:rFonts w:ascii="Times New Roman" w:hAnsi="Times New Roman" w:cs="Times New Roman"/>
          <w:sz w:val="24"/>
          <w:szCs w:val="24"/>
        </w:rPr>
        <w:t>No. 2 Heating Oil</w:t>
      </w:r>
      <w:r w:rsidR="0003190A">
        <w:rPr>
          <w:rFonts w:ascii="Times New Roman" w:hAnsi="Times New Roman" w:cs="Times New Roman"/>
          <w:sz w:val="24"/>
          <w:szCs w:val="24"/>
        </w:rPr>
        <w:t xml:space="preserve">: </w:t>
      </w:r>
      <w:r w:rsidRPr="00B052B4">
        <w:rPr>
          <w:rFonts w:ascii="Times New Roman" w:hAnsi="Times New Roman" w:cs="Times New Roman"/>
          <w:sz w:val="24"/>
          <w:szCs w:val="24"/>
        </w:rPr>
        <w:t>$20.80 per million Btu or</w:t>
      </w:r>
      <w:r w:rsidR="0003190A">
        <w:rPr>
          <w:rFonts w:ascii="Times New Roman" w:hAnsi="Times New Roman" w:cs="Times New Roman"/>
          <w:sz w:val="24"/>
          <w:szCs w:val="24"/>
        </w:rPr>
        <w:t xml:space="preserve"> </w:t>
      </w:r>
      <w:r w:rsidRPr="00B052B4">
        <w:rPr>
          <w:rFonts w:ascii="Times New Roman" w:hAnsi="Times New Roman" w:cs="Times New Roman"/>
          <w:sz w:val="24"/>
          <w:szCs w:val="24"/>
        </w:rPr>
        <w:t xml:space="preserve">$2.86/gallon </w:t>
      </w:r>
    </w:p>
    <w:p w14:paraId="163A03F3" w14:textId="29076079" w:rsidR="00B052B4" w:rsidRPr="00B052B4" w:rsidRDefault="00B052B4" w:rsidP="00B052B4">
      <w:pPr>
        <w:spacing w:after="0"/>
        <w:rPr>
          <w:rFonts w:ascii="Times New Roman" w:hAnsi="Times New Roman" w:cs="Times New Roman"/>
          <w:sz w:val="24"/>
          <w:szCs w:val="24"/>
        </w:rPr>
      </w:pPr>
      <w:r w:rsidRPr="00B052B4">
        <w:rPr>
          <w:rFonts w:ascii="Times New Roman" w:hAnsi="Times New Roman" w:cs="Times New Roman"/>
          <w:sz w:val="24"/>
          <w:szCs w:val="24"/>
        </w:rPr>
        <w:t>Propane</w:t>
      </w:r>
      <w:r w:rsidR="0003190A">
        <w:rPr>
          <w:rFonts w:ascii="Times New Roman" w:hAnsi="Times New Roman" w:cs="Times New Roman"/>
          <w:sz w:val="24"/>
          <w:szCs w:val="24"/>
        </w:rPr>
        <w:t xml:space="preserve">: </w:t>
      </w:r>
      <w:r w:rsidRPr="00B052B4">
        <w:rPr>
          <w:rFonts w:ascii="Times New Roman" w:hAnsi="Times New Roman" w:cs="Times New Roman"/>
          <w:sz w:val="24"/>
          <w:szCs w:val="24"/>
        </w:rPr>
        <w:t>$21.65 per million Btu or</w:t>
      </w:r>
      <w:r w:rsidR="0003190A">
        <w:rPr>
          <w:rFonts w:ascii="Times New Roman" w:hAnsi="Times New Roman" w:cs="Times New Roman"/>
          <w:sz w:val="24"/>
          <w:szCs w:val="24"/>
        </w:rPr>
        <w:t xml:space="preserve"> </w:t>
      </w:r>
      <w:r w:rsidRPr="00B052B4">
        <w:rPr>
          <w:rFonts w:ascii="Times New Roman" w:hAnsi="Times New Roman" w:cs="Times New Roman"/>
          <w:sz w:val="24"/>
          <w:szCs w:val="24"/>
        </w:rPr>
        <w:t>$1.98/gallon  </w:t>
      </w:r>
    </w:p>
    <w:p w14:paraId="4AB63D72" w14:textId="29CA78AF" w:rsidR="00B052B4" w:rsidRPr="00B052B4" w:rsidRDefault="00B052B4" w:rsidP="00B052B4">
      <w:pPr>
        <w:spacing w:after="0"/>
        <w:rPr>
          <w:rFonts w:ascii="Times New Roman" w:hAnsi="Times New Roman" w:cs="Times New Roman"/>
          <w:sz w:val="24"/>
          <w:szCs w:val="24"/>
        </w:rPr>
      </w:pPr>
      <w:r w:rsidRPr="00B052B4">
        <w:rPr>
          <w:rFonts w:ascii="Times New Roman" w:hAnsi="Times New Roman" w:cs="Times New Roman"/>
          <w:sz w:val="24"/>
          <w:szCs w:val="24"/>
        </w:rPr>
        <w:t>Kerosene</w:t>
      </w:r>
      <w:r w:rsidR="0003190A">
        <w:rPr>
          <w:rFonts w:ascii="Times New Roman" w:hAnsi="Times New Roman" w:cs="Times New Roman"/>
          <w:sz w:val="24"/>
          <w:szCs w:val="24"/>
        </w:rPr>
        <w:t xml:space="preserve">: </w:t>
      </w:r>
      <w:r w:rsidRPr="00B052B4">
        <w:rPr>
          <w:rFonts w:ascii="Times New Roman" w:hAnsi="Times New Roman" w:cs="Times New Roman"/>
          <w:sz w:val="24"/>
          <w:szCs w:val="24"/>
        </w:rPr>
        <w:t>$24.64 per million Btu or</w:t>
      </w:r>
      <w:r w:rsidR="0003190A">
        <w:rPr>
          <w:rFonts w:ascii="Times New Roman" w:hAnsi="Times New Roman" w:cs="Times New Roman"/>
          <w:sz w:val="24"/>
          <w:szCs w:val="24"/>
        </w:rPr>
        <w:t xml:space="preserve"> </w:t>
      </w:r>
      <w:r w:rsidRPr="00B052B4">
        <w:rPr>
          <w:rFonts w:ascii="Times New Roman" w:hAnsi="Times New Roman" w:cs="Times New Roman"/>
          <w:sz w:val="24"/>
          <w:szCs w:val="24"/>
        </w:rPr>
        <w:t>$3.33/gallon  </w:t>
      </w:r>
    </w:p>
    <w:p w14:paraId="4C6012C8" w14:textId="77777777" w:rsidR="00B052B4" w:rsidRPr="00B052B4" w:rsidRDefault="00B052B4" w:rsidP="00B052B4">
      <w:pPr>
        <w:spacing w:after="0"/>
        <w:rPr>
          <w:rFonts w:ascii="Times New Roman" w:hAnsi="Times New Roman" w:cs="Times New Roman"/>
          <w:bCs/>
          <w:sz w:val="24"/>
          <w:szCs w:val="24"/>
        </w:rPr>
      </w:pPr>
    </w:p>
    <w:p w14:paraId="1CBD70BA" w14:textId="0F12895A" w:rsidR="00B052B4" w:rsidRPr="00B052B4" w:rsidRDefault="00B052B4" w:rsidP="00B052B4">
      <w:pPr>
        <w:spacing w:after="0"/>
        <w:rPr>
          <w:rFonts w:ascii="Times New Roman" w:hAnsi="Times New Roman" w:cs="Times New Roman"/>
          <w:sz w:val="24"/>
          <w:szCs w:val="24"/>
        </w:rPr>
      </w:pPr>
      <w:r w:rsidRPr="00B052B4">
        <w:rPr>
          <w:rFonts w:ascii="Times New Roman" w:hAnsi="Times New Roman" w:cs="Times New Roman"/>
          <w:sz w:val="24"/>
          <w:szCs w:val="24"/>
        </w:rPr>
        <w:t>As you can see from the numbers, natural gas remains the most affordable residential energy source</w:t>
      </w:r>
      <w:r w:rsidR="002C66D0">
        <w:rPr>
          <w:rFonts w:ascii="Times New Roman" w:hAnsi="Times New Roman" w:cs="Times New Roman"/>
          <w:sz w:val="24"/>
          <w:szCs w:val="24"/>
        </w:rPr>
        <w:t>, less than one-third the cost of electricity</w:t>
      </w:r>
      <w:r w:rsidR="00A17A67">
        <w:rPr>
          <w:rFonts w:ascii="Times New Roman" w:hAnsi="Times New Roman" w:cs="Times New Roman"/>
          <w:sz w:val="24"/>
          <w:szCs w:val="24"/>
        </w:rPr>
        <w:t>.</w:t>
      </w:r>
      <w:r w:rsidRPr="00B052B4">
        <w:rPr>
          <w:rFonts w:ascii="Times New Roman" w:hAnsi="Times New Roman" w:cs="Times New Roman"/>
          <w:sz w:val="24"/>
          <w:szCs w:val="24"/>
        </w:rPr>
        <w:t xml:space="preserve">  Later this year, APGA will be releasing phase 2 of its Levelized Cost of Energy Study</w:t>
      </w:r>
      <w:r w:rsidR="00D822CF">
        <w:rPr>
          <w:rFonts w:ascii="Times New Roman" w:hAnsi="Times New Roman" w:cs="Times New Roman"/>
          <w:sz w:val="24"/>
          <w:szCs w:val="24"/>
        </w:rPr>
        <w:t>,</w:t>
      </w:r>
      <w:r w:rsidRPr="00B052B4">
        <w:rPr>
          <w:rFonts w:ascii="Times New Roman" w:hAnsi="Times New Roman" w:cs="Times New Roman"/>
          <w:sz w:val="24"/>
          <w:szCs w:val="24"/>
        </w:rPr>
        <w:t xml:space="preserve"> which should further highlight the cost competitiveness of the direct use of natural gas.</w:t>
      </w:r>
      <w:r w:rsidR="002C66D0">
        <w:rPr>
          <w:rFonts w:ascii="Times New Roman" w:hAnsi="Times New Roman" w:cs="Times New Roman"/>
          <w:sz w:val="24"/>
          <w:szCs w:val="24"/>
        </w:rPr>
        <w:t xml:space="preserve">  American homeowners not only</w:t>
      </w:r>
      <w:r w:rsidR="006C40D1">
        <w:rPr>
          <w:rFonts w:ascii="Times New Roman" w:hAnsi="Times New Roman" w:cs="Times New Roman"/>
          <w:sz w:val="24"/>
          <w:szCs w:val="24"/>
        </w:rPr>
        <w:t xml:space="preserve"> save money while they</w:t>
      </w:r>
      <w:r w:rsidR="002C66D0">
        <w:rPr>
          <w:rFonts w:ascii="Times New Roman" w:hAnsi="Times New Roman" w:cs="Times New Roman"/>
          <w:sz w:val="24"/>
          <w:szCs w:val="24"/>
        </w:rPr>
        <w:t xml:space="preserve"> enjoy</w:t>
      </w:r>
      <w:r w:rsidRPr="00B052B4">
        <w:rPr>
          <w:rFonts w:ascii="Times New Roman" w:hAnsi="Times New Roman" w:cs="Times New Roman"/>
          <w:sz w:val="24"/>
          <w:szCs w:val="24"/>
        </w:rPr>
        <w:t xml:space="preserve"> </w:t>
      </w:r>
      <w:r w:rsidR="006C40D1">
        <w:rPr>
          <w:rFonts w:ascii="Times New Roman" w:hAnsi="Times New Roman" w:cs="Times New Roman"/>
          <w:sz w:val="24"/>
          <w:szCs w:val="24"/>
        </w:rPr>
        <w:t>the comfort, convenience and control of natural gas service, they help to lower overall emissions through the efficient direct use of natural gas to heat their homes and water, cook their meals and dry their clothes.</w:t>
      </w:r>
      <w:r w:rsidRPr="00B052B4">
        <w:rPr>
          <w:rFonts w:ascii="Times New Roman" w:hAnsi="Times New Roman" w:cs="Times New Roman"/>
          <w:sz w:val="24"/>
          <w:szCs w:val="24"/>
        </w:rPr>
        <w:t xml:space="preserve"> </w:t>
      </w:r>
    </w:p>
    <w:p w14:paraId="4718C0AA" w14:textId="77777777" w:rsidR="00B052B4" w:rsidRPr="00356848" w:rsidRDefault="00B052B4" w:rsidP="00356848">
      <w:pPr>
        <w:spacing w:after="0"/>
        <w:rPr>
          <w:rFonts w:ascii="Times New Roman" w:hAnsi="Times New Roman" w:cs="Times New Roman"/>
          <w:sz w:val="24"/>
          <w:szCs w:val="24"/>
        </w:rPr>
      </w:pPr>
    </w:p>
    <w:p w14:paraId="64E0911B" w14:textId="6AEFCB98" w:rsidR="00356848" w:rsidRDefault="00356848" w:rsidP="00356848">
      <w:pPr>
        <w:spacing w:after="0"/>
        <w:jc w:val="center"/>
        <w:rPr>
          <w:rFonts w:ascii="Times New Roman" w:hAnsi="Times New Roman" w:cs="Times New Roman"/>
          <w:i/>
          <w:iCs/>
          <w:sz w:val="24"/>
          <w:szCs w:val="24"/>
        </w:rPr>
      </w:pPr>
      <w:r w:rsidRPr="00356848">
        <w:rPr>
          <w:rFonts w:ascii="Times New Roman" w:hAnsi="Times New Roman" w:cs="Times New Roman"/>
          <w:i/>
          <w:iCs/>
          <w:sz w:val="24"/>
          <w:szCs w:val="24"/>
        </w:rPr>
        <w:t>###</w:t>
      </w:r>
    </w:p>
    <w:p w14:paraId="0C626767" w14:textId="77777777" w:rsidR="00A17A67" w:rsidRPr="00356848" w:rsidRDefault="00A17A67" w:rsidP="00356848">
      <w:pPr>
        <w:spacing w:after="0"/>
        <w:jc w:val="center"/>
        <w:rPr>
          <w:rFonts w:ascii="Times New Roman" w:hAnsi="Times New Roman" w:cs="Times New Roman"/>
          <w:i/>
          <w:iCs/>
          <w:sz w:val="24"/>
          <w:szCs w:val="24"/>
        </w:rPr>
      </w:pPr>
    </w:p>
    <w:p w14:paraId="162B957F" w14:textId="77777777" w:rsidR="00356848" w:rsidRPr="00356848" w:rsidRDefault="00356848" w:rsidP="00356848">
      <w:pPr>
        <w:spacing w:after="0"/>
        <w:jc w:val="center"/>
        <w:rPr>
          <w:rFonts w:ascii="Times New Roman" w:hAnsi="Times New Roman" w:cs="Times New Roman"/>
          <w:sz w:val="24"/>
          <w:szCs w:val="24"/>
        </w:rPr>
      </w:pPr>
      <w:r w:rsidRPr="00356848">
        <w:rPr>
          <w:rFonts w:ascii="Times New Roman" w:hAnsi="Times New Roman" w:cs="Times New Roman"/>
          <w:i/>
          <w:iCs/>
          <w:sz w:val="24"/>
          <w:szCs w:val="24"/>
        </w:rPr>
        <w:t>APGA is the national association of municipally and publicly-owned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14:paraId="2112F710" w14:textId="77777777" w:rsidR="00356848" w:rsidRPr="00356848" w:rsidRDefault="00356848" w:rsidP="00356848">
      <w:pPr>
        <w:rPr>
          <w:rFonts w:ascii="Times New Roman" w:hAnsi="Times New Roman" w:cs="Times New Roman"/>
          <w:sz w:val="24"/>
          <w:szCs w:val="24"/>
        </w:rPr>
      </w:pPr>
    </w:p>
    <w:p w14:paraId="6F9CF70D" w14:textId="77777777" w:rsidR="009339EB" w:rsidRPr="00356848" w:rsidRDefault="009339EB">
      <w:pPr>
        <w:rPr>
          <w:rFonts w:ascii="Times New Roman" w:hAnsi="Times New Roman" w:cs="Times New Roman"/>
          <w:sz w:val="24"/>
          <w:szCs w:val="24"/>
        </w:rPr>
      </w:pPr>
    </w:p>
    <w:sectPr w:rsidR="009339EB" w:rsidRPr="00356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48"/>
    <w:rsid w:val="0003190A"/>
    <w:rsid w:val="00280A74"/>
    <w:rsid w:val="002C66D0"/>
    <w:rsid w:val="00356848"/>
    <w:rsid w:val="006C40D1"/>
    <w:rsid w:val="009339EB"/>
    <w:rsid w:val="009B2877"/>
    <w:rsid w:val="00A17A67"/>
    <w:rsid w:val="00B052B4"/>
    <w:rsid w:val="00D8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F9CA"/>
  <w15:chartTrackingRefBased/>
  <w15:docId w15:val="{6033AEB4-C3BE-45FB-A5FD-59414A2F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84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848"/>
    <w:rPr>
      <w:color w:val="0563C1"/>
      <w:u w:val="single"/>
    </w:rPr>
  </w:style>
  <w:style w:type="character" w:styleId="UnresolvedMention">
    <w:name w:val="Unresolved Mention"/>
    <w:basedOn w:val="DefaultParagraphFont"/>
    <w:uiPriority w:val="99"/>
    <w:semiHidden/>
    <w:unhideWhenUsed/>
    <w:rsid w:val="0035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6186">
      <w:bodyDiv w:val="1"/>
      <w:marLeft w:val="0"/>
      <w:marRight w:val="0"/>
      <w:marTop w:val="0"/>
      <w:marBottom w:val="0"/>
      <w:divBdr>
        <w:top w:val="none" w:sz="0" w:space="0" w:color="auto"/>
        <w:left w:val="none" w:sz="0" w:space="0" w:color="auto"/>
        <w:bottom w:val="none" w:sz="0" w:space="0" w:color="auto"/>
        <w:right w:val="none" w:sz="0" w:space="0" w:color="auto"/>
      </w:divBdr>
    </w:div>
    <w:div w:id="1251738032">
      <w:bodyDiv w:val="1"/>
      <w:marLeft w:val="0"/>
      <w:marRight w:val="0"/>
      <w:marTop w:val="0"/>
      <w:marBottom w:val="0"/>
      <w:divBdr>
        <w:top w:val="none" w:sz="0" w:space="0" w:color="auto"/>
        <w:left w:val="none" w:sz="0" w:space="0" w:color="auto"/>
        <w:bottom w:val="none" w:sz="0" w:space="0" w:color="auto"/>
        <w:right w:val="none" w:sz="0" w:space="0" w:color="auto"/>
      </w:divBdr>
    </w:div>
    <w:div w:id="21021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chryver@ap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Anderson</dc:creator>
  <cp:keywords/>
  <dc:description/>
  <cp:lastModifiedBy>Audrey Anderson</cp:lastModifiedBy>
  <cp:revision>2</cp:revision>
  <dcterms:created xsi:type="dcterms:W3CDTF">2019-03-28T16:40:00Z</dcterms:created>
  <dcterms:modified xsi:type="dcterms:W3CDTF">2019-03-28T16:40:00Z</dcterms:modified>
</cp:coreProperties>
</file>